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086AF65" w:rsidR="00892950" w:rsidRDefault="00892950" w:rsidP="00892950">
            <w:pPr>
              <w:jc w:val="center"/>
              <w:rPr>
                <w:rFonts w:ascii="ＭＳ 明朝" w:eastAsia="ＭＳ 明朝"/>
              </w:rPr>
            </w:pPr>
            <w:r>
              <w:rPr>
                <w:rFonts w:ascii="ＭＳ 明朝" w:eastAsia="ＭＳ 明朝" w:hint="eastAsia"/>
              </w:rPr>
              <w:t>（一社）</w:t>
            </w:r>
            <w:r w:rsidR="002B08DF">
              <w:rPr>
                <w:rFonts w:ascii="ＭＳ 明朝" w:eastAsia="ＭＳ 明朝" w:hint="eastAsia"/>
              </w:rPr>
              <w:t xml:space="preserve">情報サービス産業協会　</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6B7D1B2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 xml:space="preserve">ソフトウエアである場合　</w:t>
            </w:r>
            <w:r w:rsidR="002B08DF">
              <w:rPr>
                <w:rFonts w:ascii="ＭＳ 明朝" w:eastAsia="ＭＳ 明朝" w:hint="eastAsia"/>
                <w:sz w:val="18"/>
              </w:rPr>
              <w:t>■</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E359A26" w:rsidR="00CF2004" w:rsidRPr="008D2592" w:rsidRDefault="00E52E99"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ソフトウェア</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2FA58C39" w:rsidR="00CF2004" w:rsidRPr="008D2592" w:rsidRDefault="00E52E99" w:rsidP="00CF200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その他</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F0F55B4" w:rsidR="00CF2004" w:rsidRPr="008D2592" w:rsidRDefault="00E52E99" w:rsidP="00CF2004">
            <w:pPr>
              <w:widowControl/>
              <w:jc w:val="center"/>
              <w:rPr>
                <w:rFonts w:ascii="ＭＳ 明朝" w:eastAsia="ＭＳ 明朝" w:hAnsi="ＭＳ 明朝" w:cs="ＭＳ Ｐゴシック"/>
                <w:color w:val="000000"/>
                <w:kern w:val="0"/>
                <w:szCs w:val="21"/>
              </w:rPr>
            </w:pPr>
            <w:r w:rsidRPr="00184A73">
              <w:rPr>
                <w:rFonts w:ascii="ＭＳ 明朝" w:eastAsia="ＭＳ 明朝" w:hAnsi="ＭＳ 明朝" w:cs="ＭＳ Ｐゴシック" w:hint="eastAsia"/>
                <w:color w:val="FF0000"/>
                <w:kern w:val="0"/>
                <w:sz w:val="20"/>
                <w:szCs w:val="20"/>
              </w:rPr>
              <w:t>※この</w:t>
            </w:r>
            <w:r>
              <w:rPr>
                <w:rFonts w:ascii="ＭＳ 明朝" w:eastAsia="ＭＳ 明朝" w:hAnsi="ＭＳ 明朝" w:cs="ＭＳ Ｐゴシック" w:hint="eastAsia"/>
                <w:color w:val="FF0000"/>
                <w:kern w:val="0"/>
                <w:sz w:val="20"/>
                <w:szCs w:val="20"/>
              </w:rPr>
              <w:t>赤字を消して</w:t>
            </w:r>
            <w:r w:rsidRPr="00184A73">
              <w:rPr>
                <w:rFonts w:ascii="ＭＳ 明朝" w:eastAsia="ＭＳ 明朝" w:hAnsi="ＭＳ 明朝" w:cs="ＭＳ Ｐゴシック" w:hint="eastAsia"/>
                <w:color w:val="FF0000"/>
                <w:kern w:val="0"/>
                <w:sz w:val="20"/>
                <w:szCs w:val="20"/>
              </w:rPr>
              <w:t>ソフトウェア設置先のユーザー企業</w:t>
            </w:r>
            <w:r>
              <w:rPr>
                <w:rFonts w:ascii="ＭＳ 明朝" w:eastAsia="ＭＳ 明朝" w:hAnsi="ＭＳ 明朝" w:cs="ＭＳ Ｐゴシック" w:hint="eastAsia"/>
                <w:color w:val="FF0000"/>
                <w:kern w:val="0"/>
                <w:sz w:val="20"/>
                <w:szCs w:val="20"/>
              </w:rPr>
              <w:t>名</w:t>
            </w:r>
            <w:r w:rsidRPr="00184A73">
              <w:rPr>
                <w:rFonts w:ascii="ＭＳ 明朝" w:eastAsia="ＭＳ 明朝" w:hAnsi="ＭＳ 明朝" w:cs="ＭＳ Ｐゴシック" w:hint="eastAsia"/>
                <w:color w:val="FF0000"/>
                <w:kern w:val="0"/>
                <w:sz w:val="20"/>
                <w:szCs w:val="20"/>
              </w:rPr>
              <w:t>をご記入ください</w:t>
            </w: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0690270C" w:rsidR="00CF2004" w:rsidRPr="008D2592" w:rsidRDefault="00E52E99" w:rsidP="00CF2004">
            <w:pPr>
              <w:widowControl/>
              <w:jc w:val="center"/>
              <w:rPr>
                <w:rFonts w:ascii="ＭＳ 明朝" w:eastAsia="ＭＳ 明朝" w:hAnsi="ＭＳ 明朝" w:cs="ＭＳ Ｐゴシック"/>
                <w:color w:val="000000"/>
                <w:kern w:val="0"/>
                <w:szCs w:val="21"/>
              </w:rPr>
            </w:pPr>
            <w:r w:rsidRPr="00184A73">
              <w:rPr>
                <w:rFonts w:ascii="ＭＳ 明朝" w:eastAsia="ＭＳ 明朝" w:hAnsi="ＭＳ 明朝" w:cs="ＭＳ Ｐゴシック" w:hint="eastAsia"/>
                <w:color w:val="FF0000"/>
                <w:kern w:val="0"/>
                <w:sz w:val="20"/>
                <w:szCs w:val="20"/>
              </w:rPr>
              <w:t>※この</w:t>
            </w:r>
            <w:r>
              <w:rPr>
                <w:rFonts w:ascii="ＭＳ 明朝" w:eastAsia="ＭＳ 明朝" w:hAnsi="ＭＳ 明朝" w:cs="ＭＳ Ｐゴシック" w:hint="eastAsia"/>
                <w:color w:val="FF0000"/>
                <w:kern w:val="0"/>
                <w:sz w:val="20"/>
                <w:szCs w:val="20"/>
              </w:rPr>
              <w:t>赤字を消して</w:t>
            </w:r>
            <w:r w:rsidRPr="00184A73">
              <w:rPr>
                <w:rFonts w:ascii="ＭＳ 明朝" w:eastAsia="ＭＳ 明朝" w:hAnsi="ＭＳ 明朝" w:cs="ＭＳ Ｐゴシック" w:hint="eastAsia"/>
                <w:color w:val="FF0000"/>
                <w:kern w:val="0"/>
                <w:sz w:val="20"/>
                <w:szCs w:val="20"/>
              </w:rPr>
              <w:t>ソフトウェア設置先の</w:t>
            </w:r>
            <w:r>
              <w:rPr>
                <w:rFonts w:ascii="ＭＳ 明朝" w:eastAsia="ＭＳ 明朝" w:hAnsi="ＭＳ 明朝" w:cs="ＭＳ Ｐゴシック" w:hint="eastAsia"/>
                <w:color w:val="FF0000"/>
                <w:kern w:val="0"/>
                <w:sz w:val="20"/>
                <w:szCs w:val="20"/>
              </w:rPr>
              <w:t>法人番号</w:t>
            </w:r>
            <w:r w:rsidRPr="00184A73">
              <w:rPr>
                <w:rFonts w:ascii="ＭＳ 明朝" w:eastAsia="ＭＳ 明朝" w:hAnsi="ＭＳ 明朝" w:cs="ＭＳ Ｐゴシック" w:hint="eastAsia"/>
                <w:color w:val="FF0000"/>
                <w:kern w:val="0"/>
                <w:sz w:val="20"/>
                <w:szCs w:val="20"/>
              </w:rPr>
              <w:t>をご記入ください</w:t>
            </w: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0DCC6AA1" w:rsidR="00CF2004" w:rsidRPr="008D2592" w:rsidRDefault="00E52E99" w:rsidP="00CF2004">
            <w:pPr>
              <w:widowControl/>
              <w:jc w:val="center"/>
              <w:rPr>
                <w:rFonts w:ascii="ＭＳ 明朝" w:eastAsia="ＭＳ 明朝" w:hAnsi="ＭＳ 明朝" w:cs="ＭＳ Ｐゴシック"/>
                <w:color w:val="000000"/>
                <w:kern w:val="0"/>
                <w:szCs w:val="21"/>
              </w:rPr>
            </w:pPr>
            <w:r w:rsidRPr="00184A73">
              <w:rPr>
                <w:rFonts w:ascii="ＭＳ 明朝" w:eastAsia="ＭＳ 明朝" w:hAnsi="ＭＳ 明朝" w:cs="ＭＳ Ｐゴシック" w:hint="eastAsia"/>
                <w:color w:val="FF0000"/>
                <w:kern w:val="0"/>
                <w:sz w:val="20"/>
                <w:szCs w:val="20"/>
              </w:rPr>
              <w:t>※この</w:t>
            </w:r>
            <w:r>
              <w:rPr>
                <w:rFonts w:ascii="ＭＳ 明朝" w:eastAsia="ＭＳ 明朝" w:hAnsi="ＭＳ 明朝" w:cs="ＭＳ Ｐゴシック" w:hint="eastAsia"/>
                <w:color w:val="FF0000"/>
                <w:kern w:val="0"/>
                <w:sz w:val="20"/>
                <w:szCs w:val="20"/>
              </w:rPr>
              <w:t>赤字を消して</w:t>
            </w:r>
            <w:r w:rsidRPr="00184A73">
              <w:rPr>
                <w:rFonts w:ascii="ＭＳ 明朝" w:eastAsia="ＭＳ 明朝" w:hAnsi="ＭＳ 明朝" w:cs="ＭＳ Ｐゴシック" w:hint="eastAsia"/>
                <w:color w:val="FF0000"/>
                <w:kern w:val="0"/>
                <w:sz w:val="20"/>
                <w:szCs w:val="20"/>
              </w:rPr>
              <w:t>ソフトウェア設置先の</w:t>
            </w:r>
            <w:r>
              <w:rPr>
                <w:rFonts w:ascii="ＭＳ 明朝" w:eastAsia="ＭＳ 明朝" w:hAnsi="ＭＳ 明朝" w:cs="ＭＳ Ｐゴシック" w:hint="eastAsia"/>
                <w:color w:val="FF0000"/>
                <w:kern w:val="0"/>
                <w:sz w:val="20"/>
                <w:szCs w:val="20"/>
              </w:rPr>
              <w:t>本社所在地</w:t>
            </w:r>
            <w:r w:rsidRPr="00184A73">
              <w:rPr>
                <w:rFonts w:ascii="ＭＳ 明朝" w:eastAsia="ＭＳ 明朝" w:hAnsi="ＭＳ 明朝" w:cs="ＭＳ Ｐゴシック" w:hint="eastAsia"/>
                <w:color w:val="FF0000"/>
                <w:kern w:val="0"/>
                <w:sz w:val="20"/>
                <w:szCs w:val="20"/>
              </w:rPr>
              <w:t>をご記入ください</w:t>
            </w: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52E4D4C3" w:rsidR="00CF2004" w:rsidRPr="008D2592" w:rsidRDefault="00E52E99" w:rsidP="00CF2004">
            <w:pPr>
              <w:widowControl/>
              <w:jc w:val="center"/>
              <w:rPr>
                <w:rFonts w:ascii="ＭＳ 明朝" w:eastAsia="ＭＳ 明朝" w:hAnsi="ＭＳ 明朝" w:cs="ＭＳ Ｐゴシック"/>
                <w:color w:val="000000"/>
                <w:kern w:val="0"/>
                <w:szCs w:val="21"/>
              </w:rPr>
            </w:pPr>
            <w:r w:rsidRPr="00184A73">
              <w:rPr>
                <w:rFonts w:ascii="ＭＳ 明朝" w:eastAsia="ＭＳ 明朝" w:hAnsi="ＭＳ 明朝" w:cs="ＭＳ Ｐゴシック" w:hint="eastAsia"/>
                <w:color w:val="FF0000"/>
                <w:kern w:val="0"/>
                <w:sz w:val="20"/>
                <w:szCs w:val="20"/>
              </w:rPr>
              <w:t>※この</w:t>
            </w:r>
            <w:r>
              <w:rPr>
                <w:rFonts w:ascii="ＭＳ 明朝" w:eastAsia="ＭＳ 明朝" w:hAnsi="ＭＳ 明朝" w:cs="ＭＳ Ｐゴシック" w:hint="eastAsia"/>
                <w:color w:val="FF0000"/>
                <w:kern w:val="0"/>
                <w:sz w:val="20"/>
                <w:szCs w:val="20"/>
              </w:rPr>
              <w:t>赤字を消して</w:t>
            </w:r>
            <w:r w:rsidRPr="00184A73">
              <w:rPr>
                <w:rFonts w:ascii="ＭＳ 明朝" w:eastAsia="ＭＳ 明朝" w:hAnsi="ＭＳ 明朝" w:cs="ＭＳ Ｐゴシック" w:hint="eastAsia"/>
                <w:color w:val="FF0000"/>
                <w:kern w:val="0"/>
                <w:sz w:val="20"/>
                <w:szCs w:val="20"/>
              </w:rPr>
              <w:t>ソフトウェア設置先のユーザー</w:t>
            </w:r>
            <w:r>
              <w:rPr>
                <w:rFonts w:ascii="ＭＳ 明朝" w:eastAsia="ＭＳ 明朝" w:hAnsi="ＭＳ 明朝" w:cs="ＭＳ Ｐゴシック" w:hint="eastAsia"/>
                <w:color w:val="FF0000"/>
                <w:kern w:val="0"/>
                <w:sz w:val="20"/>
                <w:szCs w:val="20"/>
              </w:rPr>
              <w:t>連絡先</w:t>
            </w:r>
            <w:r w:rsidRPr="00184A73">
              <w:rPr>
                <w:rFonts w:ascii="ＭＳ 明朝" w:eastAsia="ＭＳ 明朝" w:hAnsi="ＭＳ 明朝" w:cs="ＭＳ Ｐゴシック" w:hint="eastAsia"/>
                <w:color w:val="FF0000"/>
                <w:kern w:val="0"/>
                <w:sz w:val="20"/>
                <w:szCs w:val="20"/>
              </w:rPr>
              <w:t>をご記入ください</w:t>
            </w: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802508">
              <w:rPr>
                <w:rFonts w:ascii="ＭＳ 明朝" w:eastAsia="ＭＳ 明朝" w:hint="eastAsia"/>
                <w:spacing w:val="2"/>
                <w:w w:val="83"/>
                <w:kern w:val="0"/>
                <w:sz w:val="18"/>
                <w:fitText w:val="1800" w:id="1688576256"/>
              </w:rPr>
              <w:t>②取得(予定)日を含む年</w:t>
            </w:r>
            <w:r w:rsidR="009B4141" w:rsidRPr="00802508">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46134515" w:rsidR="00AE63B3" w:rsidRPr="00F250FA" w:rsidRDefault="00E52E99" w:rsidP="00AE63B3">
            <w:pPr>
              <w:ind w:firstLineChars="100" w:firstLine="180"/>
              <w:jc w:val="left"/>
              <w:rPr>
                <w:rFonts w:ascii="ＭＳ 明朝" w:eastAsia="ＭＳ 明朝"/>
                <w:sz w:val="18"/>
              </w:rPr>
            </w:pPr>
            <w:r>
              <w:rPr>
                <w:rFonts w:ascii="ＭＳ 明朝" w:eastAsia="ＭＳ 明朝" w:hint="eastAsia"/>
                <w:noProof/>
                <w:sz w:val="18"/>
              </w:rPr>
              <mc:AlternateContent>
                <mc:Choice Requires="wps">
                  <w:drawing>
                    <wp:anchor distT="0" distB="0" distL="114300" distR="114300" simplePos="0" relativeHeight="251660292" behindDoc="0" locked="0" layoutInCell="1" allowOverlap="1" wp14:anchorId="6C4E1590" wp14:editId="611179E2">
                      <wp:simplePos x="0" y="0"/>
                      <wp:positionH relativeFrom="column">
                        <wp:posOffset>2453005</wp:posOffset>
                      </wp:positionH>
                      <wp:positionV relativeFrom="paragraph">
                        <wp:posOffset>203200</wp:posOffset>
                      </wp:positionV>
                      <wp:extent cx="1350010" cy="425450"/>
                      <wp:effectExtent l="0" t="0" r="21590" b="31750"/>
                      <wp:wrapNone/>
                      <wp:docPr id="1060369166" name="直線コネクタ 7"/>
                      <wp:cNvGraphicFramePr/>
                      <a:graphic xmlns:a="http://schemas.openxmlformats.org/drawingml/2006/main">
                        <a:graphicData uri="http://schemas.microsoft.com/office/word/2010/wordprocessingShape">
                          <wps:wsp>
                            <wps:cNvCnPr/>
                            <wps:spPr>
                              <a:xfrm>
                                <a:off x="0" y="0"/>
                                <a:ext cx="1350010" cy="425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B3616A" id="直線コネクタ 7" o:spid="_x0000_s1026" style="position:absolute;z-index:251660292;visibility:visible;mso-wrap-style:square;mso-wrap-distance-left:9pt;mso-wrap-distance-top:0;mso-wrap-distance-right:9pt;mso-wrap-distance-bottom:0;mso-position-horizontal:absolute;mso-position-horizontal-relative:text;mso-position-vertical:absolute;mso-position-vertical-relative:text" from="193.15pt,16pt" to="299.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" strokecolor="black [3040]"/>
                  </w:pict>
                </mc:Fallback>
              </mc:AlternateContent>
            </w:r>
            <w:r w:rsidR="00AE63B3" w:rsidRPr="00832F64">
              <w:rPr>
                <w:rFonts w:ascii="ＭＳ 明朝" w:eastAsia="ＭＳ 明朝" w:hint="eastAsia"/>
                <w:sz w:val="18"/>
              </w:rPr>
              <w:t xml:space="preserve">　　　</w:t>
            </w:r>
            <w:r w:rsidR="00AE63B3">
              <w:rPr>
                <w:rFonts w:ascii="ＭＳ 明朝" w:eastAsia="ＭＳ 明朝" w:hint="eastAsia"/>
                <w:sz w:val="18"/>
              </w:rPr>
              <w:t xml:space="preserve">　　　</w:t>
            </w:r>
            <w:r w:rsidR="00AE63B3"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70AA5788" w14:textId="77777777" w:rsidR="00094F9E" w:rsidRPr="00860046" w:rsidRDefault="00094F9E" w:rsidP="00892950">
                            <w:pPr>
                              <w:jc w:val="left"/>
                              <w:rPr>
                                <w:color w:val="000000" w:themeColor="text1"/>
                                <w:sz w:val="20"/>
                                <w:szCs w:val="20"/>
                              </w:rPr>
                            </w:pP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0F598B58" w14:textId="35F7A19B" w:rsidR="00094F9E" w:rsidRDefault="001814BB" w:rsidP="00892950">
                            <w:pPr>
                              <w:jc w:val="left"/>
                              <w:rPr>
                                <w:color w:val="000000" w:themeColor="text1"/>
                                <w:sz w:val="20"/>
                                <w:szCs w:val="20"/>
                              </w:rPr>
                            </w:pPr>
                            <w:r w:rsidRPr="00860046">
                              <w:rPr>
                                <w:rFonts w:hint="eastAsia"/>
                                <w:color w:val="000000" w:themeColor="text1"/>
                                <w:sz w:val="20"/>
                                <w:szCs w:val="20"/>
                              </w:rPr>
                              <w:t>〒</w:t>
                            </w:r>
                            <w:r w:rsidR="00094F9E">
                              <w:rPr>
                                <w:rFonts w:hint="eastAsia"/>
                                <w:color w:val="000000" w:themeColor="text1"/>
                                <w:sz w:val="20"/>
                                <w:szCs w:val="20"/>
                              </w:rPr>
                              <w:t>101-0047</w:t>
                            </w:r>
                            <w:r w:rsidR="00094F9E">
                              <w:rPr>
                                <w:rFonts w:hint="eastAsia"/>
                                <w:color w:val="000000" w:themeColor="text1"/>
                                <w:sz w:val="20"/>
                                <w:szCs w:val="20"/>
                              </w:rPr>
                              <w:t xml:space="preserve">　</w:t>
                            </w:r>
                            <w:r w:rsidRPr="00860046">
                              <w:rPr>
                                <w:rFonts w:hint="eastAsia"/>
                                <w:color w:val="000000" w:themeColor="text1"/>
                                <w:sz w:val="20"/>
                                <w:szCs w:val="20"/>
                              </w:rPr>
                              <w:t>東京都</w:t>
                            </w:r>
                            <w:r w:rsidR="00094F9E">
                              <w:rPr>
                                <w:rFonts w:hint="eastAsia"/>
                                <w:color w:val="000000" w:themeColor="text1"/>
                                <w:sz w:val="20"/>
                                <w:szCs w:val="20"/>
                              </w:rPr>
                              <w:t>千代田区内神田</w:t>
                            </w:r>
                            <w:r w:rsidR="00094F9E" w:rsidRPr="00094F9E">
                              <w:rPr>
                                <w:color w:val="000000" w:themeColor="text1"/>
                                <w:sz w:val="20"/>
                                <w:szCs w:val="20"/>
                              </w:rPr>
                              <w:t>2-3-4</w:t>
                            </w:r>
                          </w:p>
                          <w:p w14:paraId="7AAA59B0" w14:textId="3663023C" w:rsidR="001814BB" w:rsidRPr="00860046" w:rsidRDefault="00094F9E" w:rsidP="00094F9E">
                            <w:pPr>
                              <w:ind w:firstLineChars="600" w:firstLine="1200"/>
                              <w:jc w:val="left"/>
                              <w:rPr>
                                <w:color w:val="000000" w:themeColor="text1"/>
                                <w:sz w:val="20"/>
                                <w:szCs w:val="20"/>
                              </w:rPr>
                            </w:pPr>
                            <w:r>
                              <w:rPr>
                                <w:rFonts w:hint="eastAsia"/>
                                <w:color w:val="000000" w:themeColor="text1"/>
                                <w:sz w:val="20"/>
                                <w:szCs w:val="20"/>
                              </w:rPr>
                              <w:t xml:space="preserve"> S-GATE</w:t>
                            </w:r>
                            <w:r>
                              <w:rPr>
                                <w:rFonts w:hint="eastAsia"/>
                                <w:color w:val="000000" w:themeColor="text1"/>
                                <w:sz w:val="20"/>
                                <w:szCs w:val="20"/>
                              </w:rPr>
                              <w:t>大手町北６階</w:t>
                            </w:r>
                          </w:p>
                          <w:p w14:paraId="2C2F7E0A" w14:textId="77777777" w:rsidR="00094F9E" w:rsidRDefault="00094F9E" w:rsidP="00892950">
                            <w:pPr>
                              <w:jc w:val="left"/>
                              <w:rPr>
                                <w:color w:val="000000" w:themeColor="text1"/>
                                <w:sz w:val="20"/>
                                <w:szCs w:val="20"/>
                              </w:rPr>
                            </w:pPr>
                          </w:p>
                          <w:p w14:paraId="743FC060" w14:textId="794376BF"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094F9E">
                              <w:rPr>
                                <w:rFonts w:hint="eastAsia"/>
                                <w:color w:val="000000" w:themeColor="text1"/>
                                <w:sz w:val="20"/>
                                <w:szCs w:val="20"/>
                              </w:rPr>
                              <w:t>情報サービス産業協会</w:t>
                            </w:r>
                          </w:p>
                          <w:p w14:paraId="4CC4246D" w14:textId="0445EAC9"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094F9E">
                              <w:rPr>
                                <w:rFonts w:hint="eastAsia"/>
                                <w:color w:val="000000" w:themeColor="text1"/>
                                <w:sz w:val="20"/>
                                <w:szCs w:val="20"/>
                              </w:rPr>
                              <w:t xml:space="preserve">福永　</w:t>
                            </w:r>
                            <w:r w:rsidR="00094F9E" w:rsidRPr="00094F9E">
                              <w:rPr>
                                <w:rFonts w:hint="eastAsia"/>
                                <w:color w:val="000000" w:themeColor="text1"/>
                                <w:sz w:val="20"/>
                                <w:szCs w:val="20"/>
                              </w:rPr>
                              <w:t xml:space="preserve">哲弥　　</w:t>
                            </w:r>
                            <w:r w:rsidR="00094F9E" w:rsidRPr="00094F9E">
                              <w:rPr>
                                <w:color w:val="000000" w:themeColor="text1"/>
                                <w:sz w:val="20"/>
                                <w:szCs w:val="20"/>
                              </w:rPr>
                              <w:t xml:space="preserve">  </w:t>
                            </w:r>
                            <w:r w:rsidR="00094F9E" w:rsidRPr="00094F9E">
                              <w:rPr>
                                <w:rFonts w:hint="eastAsia"/>
                                <w:color w:val="000000" w:themeColor="text1"/>
                                <w:sz w:val="20"/>
                                <w:szCs w:val="20"/>
                              </w:rPr>
                              <w:t>印</w:t>
                            </w:r>
                            <w:r w:rsidRPr="00860046">
                              <w:rPr>
                                <w:rFonts w:hint="eastAsia"/>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70AA5788" w14:textId="77777777" w:rsidR="00094F9E" w:rsidRPr="00860046" w:rsidRDefault="00094F9E" w:rsidP="00892950">
                      <w:pPr>
                        <w:jc w:val="left"/>
                        <w:rPr>
                          <w:color w:val="000000" w:themeColor="text1"/>
                          <w:sz w:val="20"/>
                          <w:szCs w:val="20"/>
                        </w:rPr>
                      </w:pP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0F598B58" w14:textId="35F7A19B" w:rsidR="00094F9E" w:rsidRDefault="001814BB" w:rsidP="00892950">
                      <w:pPr>
                        <w:jc w:val="left"/>
                        <w:rPr>
                          <w:color w:val="000000" w:themeColor="text1"/>
                          <w:sz w:val="20"/>
                          <w:szCs w:val="20"/>
                        </w:rPr>
                      </w:pPr>
                      <w:r w:rsidRPr="00860046">
                        <w:rPr>
                          <w:rFonts w:hint="eastAsia"/>
                          <w:color w:val="000000" w:themeColor="text1"/>
                          <w:sz w:val="20"/>
                          <w:szCs w:val="20"/>
                        </w:rPr>
                        <w:t>〒</w:t>
                      </w:r>
                      <w:r w:rsidR="00094F9E">
                        <w:rPr>
                          <w:rFonts w:hint="eastAsia"/>
                          <w:color w:val="000000" w:themeColor="text1"/>
                          <w:sz w:val="20"/>
                          <w:szCs w:val="20"/>
                        </w:rPr>
                        <w:t>101-0047</w:t>
                      </w:r>
                      <w:r w:rsidR="00094F9E">
                        <w:rPr>
                          <w:rFonts w:hint="eastAsia"/>
                          <w:color w:val="000000" w:themeColor="text1"/>
                          <w:sz w:val="20"/>
                          <w:szCs w:val="20"/>
                        </w:rPr>
                        <w:t xml:space="preserve">　</w:t>
                      </w:r>
                      <w:r w:rsidRPr="00860046">
                        <w:rPr>
                          <w:rFonts w:hint="eastAsia"/>
                          <w:color w:val="000000" w:themeColor="text1"/>
                          <w:sz w:val="20"/>
                          <w:szCs w:val="20"/>
                        </w:rPr>
                        <w:t>東京都</w:t>
                      </w:r>
                      <w:r w:rsidR="00094F9E">
                        <w:rPr>
                          <w:rFonts w:hint="eastAsia"/>
                          <w:color w:val="000000" w:themeColor="text1"/>
                          <w:sz w:val="20"/>
                          <w:szCs w:val="20"/>
                        </w:rPr>
                        <w:t>千代田区内神田</w:t>
                      </w:r>
                      <w:r w:rsidR="00094F9E" w:rsidRPr="00094F9E">
                        <w:rPr>
                          <w:color w:val="000000" w:themeColor="text1"/>
                          <w:sz w:val="20"/>
                          <w:szCs w:val="20"/>
                        </w:rPr>
                        <w:t>2-3-4</w:t>
                      </w:r>
                    </w:p>
                    <w:p w14:paraId="7AAA59B0" w14:textId="3663023C" w:rsidR="001814BB" w:rsidRPr="00860046" w:rsidRDefault="00094F9E" w:rsidP="00094F9E">
                      <w:pPr>
                        <w:ind w:firstLineChars="600" w:firstLine="1200"/>
                        <w:jc w:val="left"/>
                        <w:rPr>
                          <w:color w:val="000000" w:themeColor="text1"/>
                          <w:sz w:val="20"/>
                          <w:szCs w:val="20"/>
                        </w:rPr>
                      </w:pPr>
                      <w:r>
                        <w:rPr>
                          <w:rFonts w:hint="eastAsia"/>
                          <w:color w:val="000000" w:themeColor="text1"/>
                          <w:sz w:val="20"/>
                          <w:szCs w:val="20"/>
                        </w:rPr>
                        <w:t xml:space="preserve"> S-GATE</w:t>
                      </w:r>
                      <w:r>
                        <w:rPr>
                          <w:rFonts w:hint="eastAsia"/>
                          <w:color w:val="000000" w:themeColor="text1"/>
                          <w:sz w:val="20"/>
                          <w:szCs w:val="20"/>
                        </w:rPr>
                        <w:t>大手町北６階</w:t>
                      </w:r>
                    </w:p>
                    <w:p w14:paraId="2C2F7E0A" w14:textId="77777777" w:rsidR="00094F9E" w:rsidRDefault="00094F9E" w:rsidP="00892950">
                      <w:pPr>
                        <w:jc w:val="left"/>
                        <w:rPr>
                          <w:color w:val="000000" w:themeColor="text1"/>
                          <w:sz w:val="20"/>
                          <w:szCs w:val="20"/>
                        </w:rPr>
                      </w:pPr>
                    </w:p>
                    <w:p w14:paraId="743FC060" w14:textId="794376BF"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094F9E">
                        <w:rPr>
                          <w:rFonts w:hint="eastAsia"/>
                          <w:color w:val="000000" w:themeColor="text1"/>
                          <w:sz w:val="20"/>
                          <w:szCs w:val="20"/>
                        </w:rPr>
                        <w:t>情報サービス産業協会</w:t>
                      </w:r>
                    </w:p>
                    <w:p w14:paraId="4CC4246D" w14:textId="0445EAC9"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094F9E">
                        <w:rPr>
                          <w:rFonts w:hint="eastAsia"/>
                          <w:color w:val="000000" w:themeColor="text1"/>
                          <w:sz w:val="20"/>
                          <w:szCs w:val="20"/>
                        </w:rPr>
                        <w:t xml:space="preserve">福永　</w:t>
                      </w:r>
                      <w:r w:rsidR="00094F9E" w:rsidRPr="00094F9E">
                        <w:rPr>
                          <w:rFonts w:hint="eastAsia"/>
                          <w:color w:val="000000" w:themeColor="text1"/>
                          <w:sz w:val="20"/>
                          <w:szCs w:val="20"/>
                        </w:rPr>
                        <w:t xml:space="preserve">哲弥　　</w:t>
                      </w:r>
                      <w:r w:rsidR="00094F9E" w:rsidRPr="00094F9E">
                        <w:rPr>
                          <w:color w:val="000000" w:themeColor="text1"/>
                          <w:sz w:val="20"/>
                          <w:szCs w:val="20"/>
                        </w:rPr>
                        <w:t xml:space="preserve">  </w:t>
                      </w:r>
                      <w:r w:rsidR="00094F9E" w:rsidRPr="00094F9E">
                        <w:rPr>
                          <w:rFonts w:hint="eastAsia"/>
                          <w:color w:val="000000" w:themeColor="text1"/>
                          <w:sz w:val="20"/>
                          <w:szCs w:val="20"/>
                        </w:rPr>
                        <w:t>印</w:t>
                      </w:r>
                      <w:r w:rsidRPr="00860046">
                        <w:rPr>
                          <w:rFonts w:hint="eastAsia"/>
                          <w:color w:val="000000" w:themeColor="text1"/>
                          <w:sz w:val="20"/>
                          <w:szCs w:val="20"/>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5EA4DEF2" w:rsidR="00892950" w:rsidRDefault="00892950" w:rsidP="00892950">
      <w:pPr>
        <w:rPr>
          <w:rFonts w:ascii="ＭＳ 明朝" w:eastAsia="ＭＳ 明朝"/>
        </w:rPr>
      </w:pPr>
    </w:p>
    <w:p w14:paraId="3F9766B4" w14:textId="496993E5" w:rsidR="00892950" w:rsidRDefault="00892950" w:rsidP="00892950">
      <w:pPr>
        <w:rPr>
          <w:rFonts w:ascii="ＭＳ 明朝" w:eastAsia="ＭＳ 明朝"/>
        </w:rPr>
      </w:pPr>
    </w:p>
    <w:p w14:paraId="2E4BDF0F" w14:textId="1E935CF8" w:rsidR="00892950" w:rsidRDefault="00094F9E"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9268" behindDoc="0" locked="0" layoutInCell="1" allowOverlap="1" wp14:anchorId="16624779" wp14:editId="2E8445FE">
                <wp:simplePos x="0" y="0"/>
                <wp:positionH relativeFrom="margin">
                  <wp:posOffset>4969510</wp:posOffset>
                </wp:positionH>
                <wp:positionV relativeFrom="paragraph">
                  <wp:posOffset>41910</wp:posOffset>
                </wp:positionV>
                <wp:extent cx="1689100" cy="247650"/>
                <wp:effectExtent l="0" t="0" r="0" b="0"/>
                <wp:wrapNone/>
                <wp:docPr id="1435700019" name="テキスト ボックス 7"/>
                <wp:cNvGraphicFramePr/>
                <a:graphic xmlns:a="http://schemas.openxmlformats.org/drawingml/2006/main">
                  <a:graphicData uri="http://schemas.microsoft.com/office/word/2010/wordprocessingShape">
                    <wps:wsp>
                      <wps:cNvSpPr txBox="1"/>
                      <wps:spPr>
                        <a:xfrm>
                          <a:off x="0" y="0"/>
                          <a:ext cx="1689100" cy="247650"/>
                        </a:xfrm>
                        <a:prstGeom prst="rect">
                          <a:avLst/>
                        </a:prstGeom>
                        <a:noFill/>
                        <a:ln w="6350">
                          <a:noFill/>
                        </a:ln>
                      </wps:spPr>
                      <wps:txbx>
                        <w:txbxContent>
                          <w:p w14:paraId="2E8FF5C7" w14:textId="74AD38F4" w:rsidR="00094F9E" w:rsidRPr="00D5497F" w:rsidRDefault="00094F9E" w:rsidP="00094F9E">
                            <w:pPr>
                              <w:jc w:val="left"/>
                              <w:rPr>
                                <w:sz w:val="16"/>
                                <w:szCs w:val="18"/>
                              </w:rPr>
                            </w:pPr>
                            <w:r w:rsidRPr="00D5497F">
                              <w:rPr>
                                <w:rFonts w:hint="eastAsia"/>
                                <w:sz w:val="16"/>
                                <w:szCs w:val="18"/>
                              </w:rPr>
                              <w:t>※製造事業者等の押印省略可。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24779" id="_x0000_t202" coordsize="21600,21600" o:spt="202" path="m,l,21600r21600,l21600,xe">
                <v:stroke joinstyle="miter"/>
                <v:path gradientshapeok="t" o:connecttype="rect"/>
              </v:shapetype>
              <v:shape id="テキスト ボックス 7" o:spid="_x0000_s1028" type="#_x0000_t202" style="position:absolute;left:0;text-align:left;margin-left:391.3pt;margin-top:3.3pt;width:133pt;height:19.5pt;z-index:251659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" filled="f" stroked="f" strokeweight=".5pt">
                <v:textbox>
                  <w:txbxContent>
                    <w:p w14:paraId="2E8FF5C7" w14:textId="74AD38F4" w:rsidR="00094F9E" w:rsidRPr="00D5497F" w:rsidRDefault="00094F9E" w:rsidP="00094F9E">
                      <w:pPr>
                        <w:jc w:val="left"/>
                        <w:rPr>
                          <w:sz w:val="16"/>
                          <w:szCs w:val="18"/>
                        </w:rPr>
                      </w:pPr>
                      <w:r w:rsidRPr="00D5497F">
                        <w:rPr>
                          <w:rFonts w:hint="eastAsia"/>
                          <w:sz w:val="16"/>
                          <w:szCs w:val="18"/>
                        </w:rPr>
                        <w:t>※製造事業者等の押印省略可。</w:t>
                      </w:r>
                    </w:p>
                  </w:txbxContent>
                </v:textbox>
                <w10:wrap anchorx="margin"/>
              </v:shape>
            </w:pict>
          </mc:Fallback>
        </mc:AlternateContent>
      </w: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C1AF3" id="テキスト ボックス 2" o:spid="_x0000_s1029"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7D26BE00" w:rsidR="00D5497F" w:rsidRDefault="00EC5404"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Chars="1"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Chars="1"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30"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UV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edXUGxp4Z7aHchOHlbUlPuRMBH4Wn4qZG00PhAH22AyIdO4mwD/vff7iOeZpK0nNW0TDkP&#10;v7bCK87MN0vTOh2Ox3H70mE8+Tyigz/VrE41dltdA3VlSE+Hk0mMeDS9qD1UL7T3yxiVVMJKip1z&#10;7MVrbFec3g2plssEon1zAu/sk5PRdWxSHLnn5kV4180l0kjfQ792YvZmPFtstLSw3CLoMs1u5Lll&#10;teOfdjVNf/euxMfg9JxQx9dv8Qo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D8VKUV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Chars="1"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Chars="1"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3F9EE665" w14:textId="77777777" w:rsidR="00D5497F" w:rsidRDefault="00D5497F">
      <w:pPr>
        <w:widowControl/>
        <w:jc w:val="left"/>
        <w:rPr>
          <w:rFonts w:ascii="ＭＳ 明朝" w:eastAsia="ＭＳ 明朝"/>
          <w:sz w:val="16"/>
          <w:szCs w:val="21"/>
        </w:rPr>
        <w:sectPr w:rsidR="00D5497F" w:rsidSect="00041066">
          <w:headerReference w:type="default" r:id="rId8"/>
          <w:headerReference w:type="first" r:id="rId9"/>
          <w:footerReference w:type="first" r:id="rId10"/>
          <w:pgSz w:w="11906" w:h="16838" w:code="9"/>
          <w:pgMar w:top="720" w:right="720" w:bottom="720" w:left="720" w:header="284" w:footer="737" w:gutter="0"/>
          <w:cols w:space="425"/>
          <w:titlePg/>
          <w:docGrid w:type="lines" w:linePitch="314"/>
        </w:sectPr>
      </w:pPr>
    </w:p>
    <w:p w14:paraId="1F8BCB4B" w14:textId="77777777" w:rsidR="00D5497F" w:rsidRDefault="00D5497F" w:rsidP="00D5497F">
      <w:pPr>
        <w:jc w:val="center"/>
      </w:pPr>
      <w:r>
        <w:rPr>
          <w:rFonts w:hint="eastAsia"/>
        </w:rPr>
        <w:lastRenderedPageBreak/>
        <w:t>税制措置の対象設備に関する留意事項</w:t>
      </w:r>
    </w:p>
    <w:p w14:paraId="5102C573" w14:textId="77777777" w:rsidR="00D5497F" w:rsidRDefault="00D5497F" w:rsidP="00D5497F">
      <w:pPr>
        <w:jc w:val="center"/>
      </w:pPr>
      <w:r>
        <w:rPr>
          <w:rFonts w:hint="eastAsia"/>
        </w:rPr>
        <w:t>（中小企業庁から税制措置を利用する事業者の皆様へのお知らせ）</w:t>
      </w:r>
    </w:p>
    <w:p w14:paraId="725DB85F" w14:textId="77777777" w:rsidR="00D5497F" w:rsidRDefault="00D5497F" w:rsidP="00D5497F"/>
    <w:p w14:paraId="10770E6C" w14:textId="77777777" w:rsidR="00D5497F" w:rsidRDefault="00D5497F" w:rsidP="00D5497F">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42710D17" w14:textId="77777777" w:rsidR="00D5497F" w:rsidRPr="00616167" w:rsidRDefault="00D5497F" w:rsidP="00D5497F">
      <w:pPr>
        <w:pStyle w:val="a8"/>
        <w:ind w:leftChars="0" w:left="570"/>
      </w:pPr>
    </w:p>
    <w:p w14:paraId="06100C9E" w14:textId="77777777" w:rsidR="00D5497F" w:rsidRDefault="00D5497F" w:rsidP="00D5497F">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30C0B409" w14:textId="77777777" w:rsidR="00D5497F" w:rsidRPr="00BD6D25" w:rsidRDefault="00D5497F" w:rsidP="00D5497F">
      <w:pPr>
        <w:pStyle w:val="a8"/>
        <w:ind w:leftChars="0" w:left="570"/>
      </w:pPr>
    </w:p>
    <w:p w14:paraId="6BC77E4E" w14:textId="77777777" w:rsidR="00D5497F" w:rsidRDefault="00D5497F" w:rsidP="00D5497F">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5F4569A6" w14:textId="77777777" w:rsidR="00D5497F" w:rsidRDefault="00D5497F" w:rsidP="00D5497F">
      <w:pPr>
        <w:pStyle w:val="a8"/>
        <w:ind w:leftChars="300" w:hangingChars="100" w:hanging="210"/>
      </w:pPr>
    </w:p>
    <w:p w14:paraId="04F2F421" w14:textId="77777777" w:rsidR="00D5497F" w:rsidRDefault="00D5497F" w:rsidP="00D5497F">
      <w:pPr>
        <w:pStyle w:val="a8"/>
        <w:numPr>
          <w:ilvl w:val="0"/>
          <w:numId w:val="4"/>
        </w:numPr>
        <w:ind w:leftChars="0"/>
      </w:pPr>
      <w:r>
        <w:rPr>
          <w:rFonts w:hint="eastAsia"/>
        </w:rPr>
        <w:t>中小企業経営強化税制（国税）に関する注意：</w:t>
      </w:r>
    </w:p>
    <w:p w14:paraId="778C3BE6" w14:textId="77777777" w:rsidR="00D5497F" w:rsidRDefault="00D5497F" w:rsidP="00D5497F">
      <w:pPr>
        <w:pStyle w:val="a8"/>
        <w:ind w:leftChars="0" w:left="57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59E2E34F" w14:textId="77777777" w:rsidR="00D5497F" w:rsidRPr="00B4166F" w:rsidRDefault="00D5497F" w:rsidP="00D5497F">
      <w:pPr>
        <w:pStyle w:val="a8"/>
        <w:ind w:leftChars="0" w:left="570"/>
      </w:pPr>
    </w:p>
    <w:p w14:paraId="7037382B" w14:textId="77777777" w:rsidR="00D5497F" w:rsidRDefault="00D5497F" w:rsidP="00D5497F">
      <w:pPr>
        <w:pStyle w:val="a8"/>
        <w:numPr>
          <w:ilvl w:val="0"/>
          <w:numId w:val="4"/>
        </w:numPr>
        <w:ind w:leftChars="0"/>
      </w:pPr>
      <w:r w:rsidRPr="006E74AD">
        <w:t>本証明書の発行、経営力向上計画もしくは先端設備等導入計画の認定を受けた場合であっても、税務の要</w:t>
      </w:r>
      <w:r w:rsidRPr="006E74AD">
        <w:t xml:space="preserve"> </w:t>
      </w:r>
      <w:r w:rsidRPr="006E74AD">
        <w:t>件（取得価額や指定事業等）を満たさない場合は税制の適用が受けられないことにご注意ください。</w:t>
      </w:r>
    </w:p>
    <w:p w14:paraId="1172CE19" w14:textId="77777777" w:rsidR="00D5497F" w:rsidRPr="004D1310" w:rsidRDefault="00D5497F" w:rsidP="00D5497F">
      <w:pPr>
        <w:rPr>
          <w:rFonts w:ascii="ＭＳ 明朝" w:eastAsia="ＭＳ 明朝"/>
        </w:rPr>
      </w:pPr>
    </w:p>
    <w:p w14:paraId="7C594DF3" w14:textId="77777777" w:rsidR="00D5497F" w:rsidRPr="001B7A72" w:rsidRDefault="00D5497F" w:rsidP="00D5497F">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D5497F" w:rsidRPr="00A01765" w14:paraId="10DA9724" w14:textId="77777777" w:rsidTr="00C76C4B">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105E50" w14:textId="77777777" w:rsidR="00D5497F" w:rsidRPr="00A01765" w:rsidRDefault="00D5497F" w:rsidP="00C76C4B">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53FEE06E" w14:textId="77777777" w:rsidR="00D5497F" w:rsidRPr="00A01765" w:rsidRDefault="00D5497F" w:rsidP="00C76C4B">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3F4ACBB" w14:textId="77777777" w:rsidR="00D5497F" w:rsidRPr="00A01765" w:rsidRDefault="00D5497F" w:rsidP="00C76C4B">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C937ACC" w14:textId="77777777" w:rsidR="00D5497F" w:rsidRPr="00A01765" w:rsidRDefault="00D5497F" w:rsidP="00C76C4B">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D5497F" w:rsidRPr="00A01765" w14:paraId="6A9AE16E" w14:textId="77777777" w:rsidTr="00C76C4B">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CE4E7F1" w14:textId="77777777" w:rsidR="00D5497F" w:rsidRPr="00A01765" w:rsidRDefault="00D5497F" w:rsidP="00C76C4B">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64A2D44D" w14:textId="77777777" w:rsidR="00D5497F" w:rsidRPr="00A01765" w:rsidRDefault="00D5497F" w:rsidP="00C76C4B">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55B78050"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7BC25DF1"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D5497F" w:rsidRPr="00A01765" w14:paraId="140AC353" w14:textId="77777777" w:rsidTr="00C76C4B">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2C734F7" w14:textId="77777777" w:rsidR="00D5497F" w:rsidRPr="00A01765" w:rsidRDefault="00D5497F" w:rsidP="00C76C4B">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3F47D92C" w14:textId="77777777" w:rsidR="00D5497F" w:rsidRPr="00A01765" w:rsidRDefault="00D5497F" w:rsidP="00C76C4B">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426346F9"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75A69E10"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D5497F" w:rsidRPr="00A01765" w14:paraId="1CBD1EDD" w14:textId="77777777" w:rsidTr="00C76C4B">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BF41633" w14:textId="77777777" w:rsidR="00D5497F" w:rsidRPr="00A01765" w:rsidRDefault="00D5497F" w:rsidP="00C76C4B">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5E049491" w14:textId="77777777" w:rsidR="00D5497F" w:rsidRPr="00A01765" w:rsidRDefault="00D5497F" w:rsidP="00C76C4B">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0C46A32"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3A2AF31B"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D5497F" w:rsidRPr="00A01765" w14:paraId="5A9C1BE6" w14:textId="77777777" w:rsidTr="00C76C4B">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E55C5C6" w14:textId="77777777" w:rsidR="00D5497F" w:rsidRPr="00A01765" w:rsidRDefault="00D5497F" w:rsidP="00C76C4B">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5B910D54" w14:textId="77777777" w:rsidR="00D5497F" w:rsidRPr="00A01765" w:rsidRDefault="00D5497F" w:rsidP="00C76C4B">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66B92588"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67E1C053"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D5497F" w:rsidRPr="00A01765" w14:paraId="374433CB" w14:textId="77777777" w:rsidTr="00C76C4B">
        <w:trPr>
          <w:trHeight w:val="189"/>
        </w:trPr>
        <w:tc>
          <w:tcPr>
            <w:tcW w:w="2709" w:type="dxa"/>
            <w:tcBorders>
              <w:top w:val="nil"/>
              <w:left w:val="single" w:sz="8" w:space="0" w:color="auto"/>
              <w:bottom w:val="single" w:sz="8" w:space="0" w:color="auto"/>
              <w:right w:val="single" w:sz="8" w:space="0" w:color="auto"/>
            </w:tcBorders>
            <w:shd w:val="clear" w:color="auto" w:fill="auto"/>
            <w:vAlign w:val="center"/>
          </w:tcPr>
          <w:p w14:paraId="31E7280A" w14:textId="77777777" w:rsidR="00D5497F" w:rsidRPr="00A01765" w:rsidRDefault="00D5497F" w:rsidP="00C76C4B">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tcPr>
          <w:p w14:paraId="0BF7C72D" w14:textId="77777777" w:rsidR="00D5497F" w:rsidRPr="00A01765" w:rsidRDefault="00D5497F" w:rsidP="00C76C4B">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shd w:val="clear" w:color="auto" w:fill="auto"/>
            <w:vAlign w:val="center"/>
          </w:tcPr>
          <w:p w14:paraId="3BA0BE06"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shd w:val="clear" w:color="auto" w:fill="auto"/>
            <w:vAlign w:val="center"/>
          </w:tcPr>
          <w:p w14:paraId="20A6BA42"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14年以内</w:t>
            </w:r>
          </w:p>
        </w:tc>
      </w:tr>
      <w:tr w:rsidR="00D5497F" w:rsidRPr="00A01765" w14:paraId="3DDF967C" w14:textId="77777777" w:rsidTr="00C76C4B">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E83C6F7" w14:textId="77777777" w:rsidR="00D5497F" w:rsidRPr="00A01765" w:rsidRDefault="00D5497F" w:rsidP="00C76C4B">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3074D1DD" w14:textId="77777777" w:rsidR="00D5497F" w:rsidRPr="00A01765" w:rsidRDefault="00D5497F" w:rsidP="00C76C4B">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0CA3E6DA"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6DBEB53" w14:textId="77777777" w:rsidR="00D5497F" w:rsidRPr="00A01765" w:rsidRDefault="00D5497F" w:rsidP="00C76C4B">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459CE9E4" w14:textId="77777777" w:rsidR="00D5497F" w:rsidRPr="00A01765" w:rsidRDefault="00D5497F" w:rsidP="00D5497F">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2FC59750" w14:textId="77777777" w:rsidR="00D5497F" w:rsidRPr="00A01765" w:rsidRDefault="00D5497F" w:rsidP="00D5497F">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4A4A967A" w14:textId="77777777" w:rsidR="00D5497F" w:rsidRPr="00A01765" w:rsidRDefault="00D5497F" w:rsidP="00D5497F">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Pr="00A01765">
        <w:rPr>
          <w:rFonts w:asciiTheme="minorEastAsia" w:eastAsiaTheme="minorEastAsia" w:hAnsiTheme="minorEastAsia" w:cstheme="minorBidi" w:hint="eastAsia"/>
          <w:color w:val="000000" w:themeColor="dark1"/>
          <w:kern w:val="24"/>
          <w:sz w:val="18"/>
          <w:szCs w:val="20"/>
        </w:rPr>
        <w:t>医療機器については、医療保健業を行う事業者が取得又は製作をするものを除く。</w:t>
      </w:r>
    </w:p>
    <w:p w14:paraId="2A7BABED" w14:textId="77777777" w:rsidR="00D5497F" w:rsidRDefault="00D5497F" w:rsidP="00D5497F">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657F6243" w14:textId="77777777" w:rsidR="00D5497F" w:rsidRPr="00B4166F" w:rsidRDefault="00D5497F" w:rsidP="00D5497F">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※５ 固定資産税の措置のみ対象。</w:t>
      </w:r>
    </w:p>
    <w:p w14:paraId="62E982E6" w14:textId="77777777" w:rsidR="00D5497F" w:rsidRPr="007F4F97" w:rsidRDefault="00D5497F" w:rsidP="00D5497F">
      <w:pPr>
        <w:pStyle w:val="Web"/>
        <w:spacing w:before="0" w:beforeAutospacing="0" w:after="0" w:afterAutospacing="0"/>
      </w:pPr>
    </w:p>
    <w:p w14:paraId="334F943D" w14:textId="77777777" w:rsidR="00D5497F" w:rsidRPr="00D2704D" w:rsidRDefault="00D5497F" w:rsidP="00D5497F">
      <w:pPr>
        <w:jc w:val="center"/>
        <w:rPr>
          <w:rFonts w:ascii="ＭＳ 明朝" w:eastAsia="ＭＳ 明朝"/>
        </w:rPr>
      </w:pPr>
    </w:p>
    <w:p w14:paraId="5253F531" w14:textId="4AABE5E2" w:rsidR="00D5497F" w:rsidRPr="00D5497F" w:rsidRDefault="00D5497F">
      <w:pPr>
        <w:widowControl/>
        <w:jc w:val="left"/>
        <w:rPr>
          <w:rFonts w:ascii="ＭＳ 明朝" w:eastAsia="ＭＳ 明朝"/>
          <w:sz w:val="16"/>
          <w:szCs w:val="21"/>
        </w:rPr>
      </w:pPr>
    </w:p>
    <w:sectPr w:rsidR="00D5497F" w:rsidRPr="00D5497F" w:rsidSect="00A5254C">
      <w:headerReference w:type="first" r:id="rId11"/>
      <w:footerReference w:type="first" r:id="rId12"/>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E8B2" w14:textId="65B597E4" w:rsidR="002B08DF" w:rsidRDefault="002B08DF">
    <w:pPr>
      <w:pStyle w:val="a5"/>
    </w:pPr>
    <w:r>
      <w:ptab w:relativeTo="margin" w:alignment="center" w:leader="none"/>
    </w:r>
    <w:r>
      <w:ptab w:relativeTo="margin" w:alignment="right" w:leader="none"/>
    </w:r>
    <w:r>
      <w:rPr>
        <w:rFonts w:hint="eastAsia"/>
      </w:rPr>
      <w:t>&lt;2025.04&gt;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B19B" w14:textId="36488830" w:rsidR="00A5254C" w:rsidRDefault="00A5254C">
    <w:pPr>
      <w:pStyle w:val="a5"/>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25AEB853" w:rsidR="004E4CDA" w:rsidRDefault="004E4CDA" w:rsidP="00041066">
    <w:pPr>
      <w:pStyle w:val="a3"/>
      <w:jc w:val="right"/>
    </w:pPr>
    <w:r>
      <w:rPr>
        <w:rFonts w:hint="eastAsia"/>
      </w:rPr>
      <w:t>（</w:t>
    </w:r>
    <w:r w:rsidR="002B08DF">
      <w:rPr>
        <w:rFonts w:hint="eastAsia"/>
      </w:rPr>
      <w:t>JISA</w:t>
    </w:r>
    <w:r>
      <w:rPr>
        <w:rFonts w:hint="eastAsia"/>
      </w:rPr>
      <w:t>様式１</w:t>
    </w:r>
    <w:r w:rsidR="002B08DF">
      <w:rPr>
        <w:rFonts w:hint="eastAsia"/>
      </w:rPr>
      <w:t>A</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732F" w14:textId="4C7FB13C" w:rsidR="00A5254C" w:rsidRDefault="00A5254C" w:rsidP="0004106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 w:numId="5" w16cid:durableId="935939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669EA"/>
    <w:rsid w:val="00084D81"/>
    <w:rsid w:val="00094F9E"/>
    <w:rsid w:val="000A1D65"/>
    <w:rsid w:val="000A2B0D"/>
    <w:rsid w:val="000B3C81"/>
    <w:rsid w:val="00104B3C"/>
    <w:rsid w:val="001342CD"/>
    <w:rsid w:val="00147A3F"/>
    <w:rsid w:val="00155AB3"/>
    <w:rsid w:val="00156C2E"/>
    <w:rsid w:val="0016060D"/>
    <w:rsid w:val="00166156"/>
    <w:rsid w:val="001814BB"/>
    <w:rsid w:val="00193DFD"/>
    <w:rsid w:val="001948BF"/>
    <w:rsid w:val="001A0C56"/>
    <w:rsid w:val="001C1A04"/>
    <w:rsid w:val="001C426E"/>
    <w:rsid w:val="001C4CAF"/>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08DF"/>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3E3A66"/>
    <w:rsid w:val="00416A1B"/>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84C74"/>
    <w:rsid w:val="005B21D1"/>
    <w:rsid w:val="005B35C6"/>
    <w:rsid w:val="005C4072"/>
    <w:rsid w:val="005E4793"/>
    <w:rsid w:val="005F52F7"/>
    <w:rsid w:val="0061050D"/>
    <w:rsid w:val="006147D4"/>
    <w:rsid w:val="00621489"/>
    <w:rsid w:val="006219AA"/>
    <w:rsid w:val="00624D52"/>
    <w:rsid w:val="0062793A"/>
    <w:rsid w:val="00631C58"/>
    <w:rsid w:val="00635338"/>
    <w:rsid w:val="006661EB"/>
    <w:rsid w:val="00682C9C"/>
    <w:rsid w:val="00685F48"/>
    <w:rsid w:val="00695B76"/>
    <w:rsid w:val="006960D3"/>
    <w:rsid w:val="006B598C"/>
    <w:rsid w:val="006D0A62"/>
    <w:rsid w:val="006D37A0"/>
    <w:rsid w:val="006D6684"/>
    <w:rsid w:val="0070243D"/>
    <w:rsid w:val="0070322D"/>
    <w:rsid w:val="007116BE"/>
    <w:rsid w:val="0073555C"/>
    <w:rsid w:val="00761439"/>
    <w:rsid w:val="007A7AF0"/>
    <w:rsid w:val="007B2B09"/>
    <w:rsid w:val="007C77B2"/>
    <w:rsid w:val="007F7B58"/>
    <w:rsid w:val="0080250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86B98"/>
    <w:rsid w:val="009A23B1"/>
    <w:rsid w:val="009A6333"/>
    <w:rsid w:val="009B4141"/>
    <w:rsid w:val="009B4B81"/>
    <w:rsid w:val="009C1DE9"/>
    <w:rsid w:val="009D30E1"/>
    <w:rsid w:val="009F4395"/>
    <w:rsid w:val="00A126CF"/>
    <w:rsid w:val="00A300CD"/>
    <w:rsid w:val="00A5254C"/>
    <w:rsid w:val="00A54834"/>
    <w:rsid w:val="00A55200"/>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2832"/>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497F"/>
    <w:rsid w:val="00D573CD"/>
    <w:rsid w:val="00D63D3E"/>
    <w:rsid w:val="00D74895"/>
    <w:rsid w:val="00D75539"/>
    <w:rsid w:val="00DA12F3"/>
    <w:rsid w:val="00DA69F3"/>
    <w:rsid w:val="00DA7EB7"/>
    <w:rsid w:val="00DD5223"/>
    <w:rsid w:val="00DD595B"/>
    <w:rsid w:val="00DD653F"/>
    <w:rsid w:val="00DF2055"/>
    <w:rsid w:val="00DF44F2"/>
    <w:rsid w:val="00E03058"/>
    <w:rsid w:val="00E12BC2"/>
    <w:rsid w:val="00E208F7"/>
    <w:rsid w:val="00E25611"/>
    <w:rsid w:val="00E42CE5"/>
    <w:rsid w:val="00E52E99"/>
    <w:rsid w:val="00E57822"/>
    <w:rsid w:val="00E64143"/>
    <w:rsid w:val="00E95CEC"/>
    <w:rsid w:val="00EA478C"/>
    <w:rsid w:val="00EA518C"/>
    <w:rsid w:val="00EB61E3"/>
    <w:rsid w:val="00EC5404"/>
    <w:rsid w:val="00EC7F59"/>
    <w:rsid w:val="00EE7B2F"/>
    <w:rsid w:val="00F034CE"/>
    <w:rsid w:val="00F10AA7"/>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93833311-252F-442B-927C-E12CC6C0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232155645">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 w:id="18653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JISA</dc:creator>
  <cp:keywords/>
  <cp:lastModifiedBy>Sawai Kaori</cp:lastModifiedBy>
  <cp:revision>3</cp:revision>
  <dcterms:created xsi:type="dcterms:W3CDTF">2025-04-03T07:59:00Z</dcterms:created>
  <dcterms:modified xsi:type="dcterms:W3CDTF">2025-04-03T08:06:00Z</dcterms:modified>
</cp:coreProperties>
</file>